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D919A6" w14:textId="54B4A533" w:rsidR="009C6860" w:rsidRPr="009C6860" w:rsidRDefault="00D730F9" w:rsidP="009C6860">
      <w:pPr>
        <w:jc w:val="center"/>
        <w:rPr>
          <w:b/>
          <w:bCs/>
          <w:i/>
          <w:iCs/>
          <w:sz w:val="28"/>
          <w:szCs w:val="28"/>
        </w:rPr>
      </w:pPr>
      <w:r w:rsidRPr="009C6860">
        <w:rPr>
          <w:b/>
          <w:bCs/>
          <w:i/>
          <w:iCs/>
          <w:sz w:val="28"/>
          <w:szCs w:val="28"/>
        </w:rPr>
        <w:t>Invulbrief</w:t>
      </w:r>
    </w:p>
    <w:p w14:paraId="475E265B" w14:textId="77777777" w:rsidR="009C6860" w:rsidRDefault="009C6860">
      <w:pPr>
        <w:rPr>
          <w:b/>
          <w:bCs/>
        </w:rPr>
      </w:pPr>
    </w:p>
    <w:p w14:paraId="01F25CBC" w14:textId="77777777" w:rsidR="009C6860" w:rsidRDefault="009C6860" w:rsidP="009C6860">
      <w:pPr>
        <w:jc w:val="center"/>
        <w:rPr>
          <w:b/>
          <w:bCs/>
        </w:rPr>
      </w:pPr>
      <w:r>
        <w:rPr>
          <w:b/>
          <w:bCs/>
        </w:rPr>
        <w:t>Laat de toekomst</w:t>
      </w:r>
    </w:p>
    <w:p w14:paraId="49DC4C72" w14:textId="77777777" w:rsidR="009C6860" w:rsidRDefault="009C6860" w:rsidP="009C6860">
      <w:pPr>
        <w:jc w:val="center"/>
        <w:rPr>
          <w:b/>
          <w:bCs/>
        </w:rPr>
      </w:pPr>
      <w:proofErr w:type="gramStart"/>
      <w:r>
        <w:rPr>
          <w:b/>
          <w:bCs/>
        </w:rPr>
        <w:t>van</w:t>
      </w:r>
      <w:proofErr w:type="gramEnd"/>
      <w:r>
        <w:rPr>
          <w:b/>
          <w:bCs/>
        </w:rPr>
        <w:t xml:space="preserve"> het Koetshuis, de Tuinzalen en het Atelier</w:t>
      </w:r>
    </w:p>
    <w:p w14:paraId="236D9B71" w14:textId="77777777" w:rsidR="009C6860" w:rsidRDefault="009C6860" w:rsidP="009C6860">
      <w:pPr>
        <w:jc w:val="center"/>
        <w:rPr>
          <w:b/>
          <w:bCs/>
        </w:rPr>
      </w:pPr>
      <w:proofErr w:type="gramStart"/>
      <w:r>
        <w:rPr>
          <w:b/>
          <w:bCs/>
        </w:rPr>
        <w:t>klinken</w:t>
      </w:r>
      <w:proofErr w:type="gramEnd"/>
    </w:p>
    <w:p w14:paraId="52A60C8B" w14:textId="77777777" w:rsidR="00D730F9" w:rsidRDefault="00D730F9">
      <w:pPr>
        <w:rPr>
          <w:b/>
          <w:bCs/>
        </w:rPr>
      </w:pPr>
    </w:p>
    <w:p w14:paraId="0062A78A" w14:textId="77777777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Beste Marcel Zuidam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,</w:t>
      </w:r>
    </w:p>
    <w:p w14:paraId="63C21AB1" w14:textId="403500B3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Beste Jacco Minnaar, [namen toezichthouders,]</w:t>
      </w:r>
    </w:p>
    <w:p w14:paraId="2886F609" w14:textId="53242FC4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Beste Jeroen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Smakman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, </w:t>
      </w:r>
    </w:p>
    <w:p w14:paraId="4F8C35EC" w14:textId="05BC8541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Beste Robin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Eeman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, Michiel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Fecken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, Peter Cent en [namen makelaars], </w:t>
      </w:r>
    </w:p>
    <w:p w14:paraId="306F46D3" w14:textId="77777777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3A20C2BC" w14:textId="5DFA73D4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Stelt u zich eens voor: het landgoed de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Reehorst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vol met cultuur, educatie, ambachten en inspirerende bijeenkomsten. Het </w:t>
      </w:r>
      <w:r w:rsidR="009A423C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kan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gebeuren!</w:t>
      </w:r>
    </w:p>
    <w:p w14:paraId="0B401827" w14:textId="77777777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434F22EE" w14:textId="0FA89FF9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 w:rsidRPr="00D730F9">
        <w:rPr>
          <w:rFonts w:ascii="Calibri" w:eastAsia="Times New Roman" w:hAnsi="Calibri" w:cs="Calibri"/>
          <w:color w:val="242424"/>
          <w:kern w:val="0"/>
          <w:sz w:val="22"/>
          <w:szCs w:val="22"/>
          <w:highlight w:val="yellow"/>
          <w:lang w:eastAsia="nl-NL"/>
          <w14:ligatures w14:val="none"/>
        </w:rPr>
        <w:t>Invuloptie:</w:t>
      </w:r>
    </w:p>
    <w:p w14:paraId="52285569" w14:textId="51D34F1B" w:rsidR="00D730F9" w:rsidRDefault="00D730F9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Al jaren ben ik betrokken bij de Triodos Bank als klant.</w:t>
      </w:r>
    </w:p>
    <w:p w14:paraId="2776BC75" w14:textId="77777777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0CE6F0DA" w14:textId="22B9E391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 w:rsidRPr="00D730F9">
        <w:rPr>
          <w:rFonts w:ascii="Calibri" w:eastAsia="Times New Roman" w:hAnsi="Calibri" w:cs="Calibri"/>
          <w:color w:val="242424"/>
          <w:kern w:val="0"/>
          <w:sz w:val="22"/>
          <w:szCs w:val="22"/>
          <w:highlight w:val="yellow"/>
          <w:lang w:eastAsia="nl-NL"/>
          <w14:ligatures w14:val="none"/>
        </w:rPr>
        <w:t>Invuloptie:</w:t>
      </w:r>
    </w:p>
    <w:p w14:paraId="70561C21" w14:textId="7A1C46FF" w:rsidR="00D730F9" w:rsidRDefault="00D730F9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Als alumni, medewerker, student of docent van de Vrije Hogeschool</w:t>
      </w:r>
    </w:p>
    <w:p w14:paraId="0FEEE664" w14:textId="0D812403" w:rsidR="00D730F9" w:rsidRDefault="00D730F9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Als lid van de AViN</w:t>
      </w:r>
    </w:p>
    <w:p w14:paraId="30AEDC8A" w14:textId="45C9182F" w:rsidR="00D730F9" w:rsidRDefault="00D730F9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Als lid van de Vereniging Vrijescholen</w:t>
      </w:r>
    </w:p>
    <w:p w14:paraId="0F8FC6AA" w14:textId="0E2810CE" w:rsidR="00D730F9" w:rsidRDefault="00D730F9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Als betrokkenen bij de Begeleidingsdienst Vrijescholen</w:t>
      </w:r>
    </w:p>
    <w:p w14:paraId="149DD490" w14:textId="3D91B728" w:rsidR="00D730F9" w:rsidRDefault="00D730F9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Als sympathisant</w:t>
      </w:r>
      <w:r w:rsidR="009A423C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van het landgoed de </w:t>
      </w:r>
      <w:proofErr w:type="spellStart"/>
      <w:r w:rsidR="009A423C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Reehorst</w:t>
      </w:r>
      <w:proofErr w:type="spellEnd"/>
    </w:p>
    <w:p w14:paraId="7940A89F" w14:textId="6CDACD2D" w:rsidR="00D730F9" w:rsidRDefault="00D730F9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Als relatie van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Antropia</w:t>
      </w:r>
      <w:proofErr w:type="spellEnd"/>
    </w:p>
    <w:p w14:paraId="330E2399" w14:textId="406F4EE2" w:rsidR="009A423C" w:rsidRDefault="009A423C" w:rsidP="00D730F9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Als relatie van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Claudy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Jongstra</w:t>
      </w:r>
      <w:proofErr w:type="spellEnd"/>
    </w:p>
    <w:p w14:paraId="5D11CD78" w14:textId="77777777" w:rsid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3DF79FEB" w14:textId="3F905EFC" w:rsidR="009A423C" w:rsidRP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proofErr w:type="gram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voel</w:t>
      </w:r>
      <w:proofErr w:type="gram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ik met betrokken bij de ontwikkelingen op landgoed de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Reehorst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.</w:t>
      </w:r>
    </w:p>
    <w:p w14:paraId="50C8EEDF" w14:textId="77777777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3D69736A" w14:textId="77777777" w:rsidR="00D730F9" w:rsidRPr="00B77733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Sinds 2019 is de Triodos Bank met haar hoofdkantoor op het landgoed de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Reehorst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geland. De 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Triodos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bank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heeft, mede als toezichthouder van Stichting de </w:t>
      </w:r>
      <w:proofErr w:type="spellStart"/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Reehorst</w:t>
      </w:r>
      <w:proofErr w:type="spellEnd"/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, de verantwoordelijkheid op zich genomen om de oorsprongsimpulsen 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van het landgoed 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te versterken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en daarmee de ziel terug te brengen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. </w:t>
      </w:r>
    </w:p>
    <w:p w14:paraId="117D82FA" w14:textId="77777777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17165FA7" w14:textId="77777777" w:rsidR="00D730F9" w:rsidRDefault="00D730F9" w:rsidP="00D730F9">
      <w:pPr>
        <w:shd w:val="clear" w:color="auto" w:fill="FFFFFF" w:themeFill="background1"/>
        <w:textAlignment w:val="baseline"/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Deze kans is nu</w:t>
      </w:r>
      <w:r w:rsidRPr="27472B5A">
        <w:rPr>
          <w:rFonts w:ascii="Calibri" w:eastAsia="Times New Roman" w:hAnsi="Calibri" w:cs="Calibri"/>
          <w:color w:val="242424"/>
          <w:sz w:val="22"/>
          <w:szCs w:val="22"/>
          <w:lang w:eastAsia="nl-NL"/>
        </w:rPr>
        <w:t>!</w:t>
      </w:r>
    </w:p>
    <w:p w14:paraId="15680309" w14:textId="5060514C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3D63BB48" w14:textId="77777777" w:rsidR="009A423C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Invul</w:t>
      </w:r>
      <w:r w:rsidR="009A423C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optie:</w:t>
      </w:r>
    </w:p>
    <w:p w14:paraId="030F339A" w14:textId="4D13D00B" w:rsidR="009A423C" w:rsidRDefault="009A423C" w:rsidP="009A423C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Ik beleefde op het landgoed…</w:t>
      </w:r>
    </w:p>
    <w:p w14:paraId="6A2A44C4" w14:textId="40EAFB3B" w:rsidR="009A423C" w:rsidRDefault="009A423C" w:rsidP="009A423C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Ik wens het landgoed toe, dat…</w:t>
      </w:r>
    </w:p>
    <w:p w14:paraId="64C19B71" w14:textId="77777777" w:rsidR="009A423C" w:rsidRDefault="009A423C" w:rsidP="009A423C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Ik droom ervan dat…</w:t>
      </w:r>
    </w:p>
    <w:p w14:paraId="55597669" w14:textId="77777777" w:rsid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45A7721B" w14:textId="77777777" w:rsidR="009A423C" w:rsidRPr="00B77733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Het plan van de </w:t>
      </w:r>
      <w:proofErr w:type="spell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Iona</w:t>
      </w:r>
      <w:proofErr w:type="spell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Stichting pakt de oorspronkelijke impuls van het landgoed op. 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De invulling met ambacht, kunst en ontmoeting zorgt voor levendigheid, voor creatie.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Ik stel me voor dat dit positief afstraalt op de 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Triodos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bank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. Deze kans mag en kan u niet laten lopen. Ik roep u op om met gezond verstand een ruime kans te geven aan dit prachtige initiatief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!</w:t>
      </w:r>
      <w:r w:rsidRPr="00B77733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Het past bij een bank met een bredere blik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, die zich sinds 1980 richt op initiatieven met een positieve impact in de kunsten, verduurzaming en het stimuleren van broedplaatsen.</w:t>
      </w:r>
    </w:p>
    <w:p w14:paraId="65220E59" w14:textId="77777777" w:rsid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5D729D1E" w14:textId="77777777" w:rsid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Met vriendelijke groeten,</w:t>
      </w:r>
    </w:p>
    <w:p w14:paraId="24BF9213" w14:textId="77777777" w:rsid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261FA4E6" w14:textId="77777777" w:rsid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[</w:t>
      </w:r>
      <w:proofErr w:type="gram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naam</w:t>
      </w:r>
      <w:proofErr w:type="gram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 xml:space="preserve"> en achternaam]</w:t>
      </w:r>
    </w:p>
    <w:p w14:paraId="26E95EAB" w14:textId="55824ADD" w:rsidR="00D730F9" w:rsidRPr="009A423C" w:rsidRDefault="009A423C" w:rsidP="009A423C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lastRenderedPageBreak/>
        <w:t>[</w:t>
      </w:r>
      <w:proofErr w:type="gramStart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e</w:t>
      </w:r>
      <w:proofErr w:type="gramEnd"/>
      <w:r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t>-mailadres]</w:t>
      </w:r>
      <w:r w:rsidR="00D730F9" w:rsidRPr="009A423C"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  <w:br/>
      </w:r>
    </w:p>
    <w:p w14:paraId="7812B042" w14:textId="77777777" w:rsidR="00D730F9" w:rsidRDefault="00D730F9" w:rsidP="00D730F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nl-NL"/>
          <w14:ligatures w14:val="none"/>
        </w:rPr>
      </w:pPr>
    </w:p>
    <w:p w14:paraId="6562770B" w14:textId="77777777" w:rsidR="00D730F9" w:rsidRPr="00D730F9" w:rsidRDefault="00D730F9"/>
    <w:sectPr w:rsidR="00D730F9" w:rsidRPr="00D7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7802E4"/>
    <w:multiLevelType w:val="hybridMultilevel"/>
    <w:tmpl w:val="3C607DD6"/>
    <w:lvl w:ilvl="0" w:tplc="49467A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669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F9"/>
    <w:rsid w:val="001563D6"/>
    <w:rsid w:val="00535FF9"/>
    <w:rsid w:val="009A423C"/>
    <w:rsid w:val="009C6860"/>
    <w:rsid w:val="00C01B32"/>
    <w:rsid w:val="00D46030"/>
    <w:rsid w:val="00D730F9"/>
    <w:rsid w:val="00E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68156"/>
  <w15:chartTrackingRefBased/>
  <w15:docId w15:val="{8F905DE9-E8CC-F741-B479-0844C37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3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3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3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3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30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30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30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30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3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3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3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30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30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30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30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30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3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3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30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30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30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30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30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3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30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3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A08FD80E9084C924F65AE333EAAB6" ma:contentTypeVersion="17" ma:contentTypeDescription="Een nieuw document maken." ma:contentTypeScope="" ma:versionID="085451f03e692d91bf09e7662c96ea40">
  <xsd:schema xmlns:xsd="http://www.w3.org/2001/XMLSchema" xmlns:xs="http://www.w3.org/2001/XMLSchema" xmlns:p="http://schemas.microsoft.com/office/2006/metadata/properties" xmlns:ns2="3996e83b-a0dd-483d-bb11-b3b447529ee9" xmlns:ns3="bde78058-77b0-480c-8dd3-ae844405793b" targetNamespace="http://schemas.microsoft.com/office/2006/metadata/properties" ma:root="true" ma:fieldsID="74cb1c6f4147de0e1284408dbb7162af" ns2:_="" ns3:_="">
    <xsd:import namespace="3996e83b-a0dd-483d-bb11-b3b447529ee9"/>
    <xsd:import namespace="bde78058-77b0-480c-8dd3-ae8444057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e83b-a0dd-483d-bb11-b3b44752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d35b990-5bf3-42f2-a729-82988a943b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78058-77b0-480c-8dd3-ae844405793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5713d3e-7575-49f7-bdf5-fd20b7ebc15e}" ma:internalName="TaxCatchAll" ma:showField="CatchAllData" ma:web="bde78058-77b0-480c-8dd3-ae8444057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6e83b-a0dd-483d-bb11-b3b447529ee9">
      <Terms xmlns="http://schemas.microsoft.com/office/infopath/2007/PartnerControls"/>
    </lcf76f155ced4ddcb4097134ff3c332f>
    <TaxCatchAll xmlns="bde78058-77b0-480c-8dd3-ae844405793b" xsi:nil="true"/>
  </documentManagement>
</p:properties>
</file>

<file path=customXml/itemProps1.xml><?xml version="1.0" encoding="utf-8"?>
<ds:datastoreItem xmlns:ds="http://schemas.openxmlformats.org/officeDocument/2006/customXml" ds:itemID="{5C1C6216-735F-4B0C-AEB5-646BE66F8A96}"/>
</file>

<file path=customXml/itemProps2.xml><?xml version="1.0" encoding="utf-8"?>
<ds:datastoreItem xmlns:ds="http://schemas.openxmlformats.org/officeDocument/2006/customXml" ds:itemID="{732B86B0-0A76-4A16-B85F-607D0CA04B02}"/>
</file>

<file path=customXml/itemProps3.xml><?xml version="1.0" encoding="utf-8"?>
<ds:datastoreItem xmlns:ds="http://schemas.openxmlformats.org/officeDocument/2006/customXml" ds:itemID="{2598C26D-5539-412F-A490-B364E3B2E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Naves</dc:creator>
  <cp:keywords/>
  <dc:description/>
  <cp:lastModifiedBy>Roos Naves</cp:lastModifiedBy>
  <cp:revision>3</cp:revision>
  <dcterms:created xsi:type="dcterms:W3CDTF">2026-06-23T15:42:00Z</dcterms:created>
  <dcterms:modified xsi:type="dcterms:W3CDTF">2026-06-23T18:10:00Z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0x010100389A08FD80E9084C924F65AE333EAAB6</vt:lpwstr>
  </property>
</Properties>
</file>